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14" w:rsidRPr="0058582A" w:rsidRDefault="005B376E" w:rsidP="0058582A">
      <w:pPr>
        <w:spacing w:line="360" w:lineRule="auto"/>
        <w:jc w:val="center"/>
        <w:rPr>
          <w:rFonts w:ascii="Times New Roman" w:hAnsi="Times New Roman"/>
          <w:b/>
          <w:color w:val="FF0000"/>
          <w:sz w:val="30"/>
          <w:szCs w:val="30"/>
          <w:u w:val="single"/>
        </w:rPr>
      </w:pPr>
      <w:r w:rsidRPr="0058582A">
        <w:rPr>
          <w:rFonts w:ascii="Times New Roman" w:hAnsi="Times New Roman"/>
          <w:b/>
          <w:color w:val="FF0000"/>
          <w:sz w:val="30"/>
          <w:szCs w:val="30"/>
          <w:u w:val="single"/>
          <w:lang w:eastAsia="ru-RU"/>
        </w:rPr>
        <w:t>Влияние компьютера на психику ребёнка</w:t>
      </w:r>
      <w:r w:rsidR="009E3714" w:rsidRPr="0058582A">
        <w:rPr>
          <w:rFonts w:ascii="Times New Roman" w:hAnsi="Times New Roman"/>
          <w:b/>
          <w:color w:val="FF0000"/>
          <w:sz w:val="30"/>
          <w:szCs w:val="30"/>
          <w:u w:val="single"/>
          <w:lang w:eastAsia="ru-RU"/>
        </w:rPr>
        <w:t>.</w:t>
      </w:r>
    </w:p>
    <w:p w:rsidR="005B376E" w:rsidRPr="0058582A" w:rsidRDefault="005B376E" w:rsidP="0058582A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Длительная работа за компьютером негативно сказывается на многих функциях нашего организма: высшей нервной деятельности, эндокринной, иммунной и репродуктивной системах, на зрении и костно-мышечном аппарате человека... Что это может означать для простого человека? Все что угодно! От испорченного зрения до варикозного расширения вен на ногах. Честно говоря, все это Вы можете "заработать" и без компьютера, просто ведя несбалансированный образ жизни. Компьютер является лишь еще одним звеном в той же цепи: недостаточный отдых, малоподвижный образ жизни, неорганичное питание и т.д. </w:t>
      </w:r>
    </w:p>
    <w:p w:rsidR="005B376E" w:rsidRPr="0058582A" w:rsidRDefault="005B376E" w:rsidP="0058582A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Все вышеперечисленные </w:t>
      </w:r>
      <w:proofErr w:type="gramStart"/>
      <w:r w:rsidRPr="0058582A">
        <w:rPr>
          <w:rFonts w:ascii="Times New Roman" w:hAnsi="Times New Roman"/>
          <w:sz w:val="30"/>
          <w:szCs w:val="30"/>
          <w:lang w:eastAsia="ru-RU"/>
        </w:rPr>
        <w:t>недуги</w:t>
      </w:r>
      <w:proofErr w:type="gramEnd"/>
      <w:r w:rsidRPr="0058582A">
        <w:rPr>
          <w:rFonts w:ascii="Times New Roman" w:hAnsi="Times New Roman"/>
          <w:sz w:val="30"/>
          <w:szCs w:val="30"/>
          <w:lang w:eastAsia="ru-RU"/>
        </w:rPr>
        <w:t xml:space="preserve"> безусловно отразятся и на Вашем психическом состоянии. Однако сейчас речь пойдет о том влиянии компьютера, которое напрямую связано с нашей психикой. И если зрение, слух могут испортиться посредством клавиатуры, "мыши" или монитора, то на психику в первую очередь влияют более, так сказать, виртуальные вещи - игры и интернет. Это то что "затягивает", то, от чего невозможно оторваться, то, без чего многие больше не представляют своей жизни - это маниакальная зависимость от интернета или от игр. Если угодно, интернето</w:t>
      </w:r>
      <w:r w:rsidR="00954254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58582A">
        <w:rPr>
          <w:rFonts w:ascii="Times New Roman" w:hAnsi="Times New Roman"/>
          <w:sz w:val="30"/>
          <w:szCs w:val="30"/>
          <w:lang w:eastAsia="ru-RU"/>
        </w:rPr>
        <w:t>-м</w:t>
      </w:r>
      <w:proofErr w:type="gramEnd"/>
      <w:r w:rsidRPr="0058582A">
        <w:rPr>
          <w:rFonts w:ascii="Times New Roman" w:hAnsi="Times New Roman"/>
          <w:sz w:val="30"/>
          <w:szCs w:val="30"/>
          <w:lang w:eastAsia="ru-RU"/>
        </w:rPr>
        <w:t xml:space="preserve">ания, игро-мания. </w:t>
      </w:r>
    </w:p>
    <w:p w:rsidR="005B376E" w:rsidRPr="0058582A" w:rsidRDefault="005B376E" w:rsidP="0058582A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Прежде </w:t>
      </w:r>
      <w:r w:rsidR="00E02AC9" w:rsidRPr="0058582A">
        <w:rPr>
          <w:rFonts w:ascii="Times New Roman" w:hAnsi="Times New Roman"/>
          <w:sz w:val="30"/>
          <w:szCs w:val="30"/>
          <w:lang w:eastAsia="ru-RU"/>
        </w:rPr>
        <w:t>всего,</w:t>
      </w:r>
      <w:r w:rsidRPr="0058582A">
        <w:rPr>
          <w:rFonts w:ascii="Times New Roman" w:hAnsi="Times New Roman"/>
          <w:sz w:val="30"/>
          <w:szCs w:val="30"/>
          <w:lang w:eastAsia="ru-RU"/>
        </w:rPr>
        <w:t xml:space="preserve"> необходимо сразу сказать, что речь идет о многочасовом сидении за компьютером. Второе, мы имеем в виду людей, которые проводят свое время в чатах, форумах, за играми, а не занимаются работой в интернете (сбором информации и т.п.). Кстати, они составляют около 90% от всех "долгосидящих" в сети. Отсюда следует третье положение: портрет этой аудитории. Собственно он-то и является основополагающей причиной подобного времяпрепровождения, с вытекающими из этого последствиями. Людям, проживающим свою жизнь в интернете зачастую необходима социальная поддержка, у них большие трудности в общении, они испытывают неудовлетворенность, низкую самооценку, закомплексованность, застенчивость и т.п. Все эти проблемы "решает" Интернет! Интернет как будто говорит им: "Идите в чат, </w:t>
      </w:r>
      <w:proofErr w:type="gramStart"/>
      <w:r w:rsidRPr="0058582A">
        <w:rPr>
          <w:rFonts w:ascii="Times New Roman" w:hAnsi="Times New Roman"/>
          <w:sz w:val="30"/>
          <w:szCs w:val="30"/>
          <w:lang w:eastAsia="ru-RU"/>
        </w:rPr>
        <w:t>представляйтесь</w:t>
      </w:r>
      <w:proofErr w:type="gramEnd"/>
      <w:r w:rsidRPr="0058582A">
        <w:rPr>
          <w:rFonts w:ascii="Times New Roman" w:hAnsi="Times New Roman"/>
          <w:sz w:val="30"/>
          <w:szCs w:val="30"/>
          <w:lang w:eastAsia="ru-RU"/>
        </w:rPr>
        <w:t xml:space="preserve"> кем угодно, удовлетворяйте любые свои желания и ничего не бойтесь!" И люди спешат уйти в безопасную для них среду, ни к чему не обязывающую жизнь. Таким образом, они, во-первых, усугубляют те свои черты характера, от которых хотели бы избавиться, а также приобретают новые: уход от реальности посредством изменения своего психического состояния, виртуально изменяя свой пол, возраст... Безусловно, постепенно такой образ жизни, образ мысли, пропитывает все уровни их жизни. Человек начинает действовать и думать по-другому. Он по-другому решает бытовые вопросы, семейные, личные, профессиональные, партнерские и т.д. </w:t>
      </w:r>
    </w:p>
    <w:p w:rsidR="005B376E" w:rsidRPr="0058582A" w:rsidRDefault="005B376E" w:rsidP="0058582A">
      <w:pPr>
        <w:jc w:val="both"/>
        <w:rPr>
          <w:rFonts w:ascii="Times New Roman" w:hAnsi="Times New Roman"/>
          <w:b/>
          <w:i/>
          <w:color w:val="0000FF"/>
          <w:sz w:val="30"/>
          <w:szCs w:val="30"/>
          <w:u w:val="single"/>
          <w:lang w:eastAsia="ru-RU"/>
        </w:rPr>
      </w:pPr>
      <w:r w:rsidRPr="0058582A">
        <w:rPr>
          <w:rFonts w:ascii="Times New Roman" w:hAnsi="Times New Roman"/>
          <w:b/>
          <w:i/>
          <w:color w:val="0000FF"/>
          <w:sz w:val="30"/>
          <w:szCs w:val="30"/>
          <w:u w:val="single"/>
          <w:lang w:eastAsia="ru-RU"/>
        </w:rPr>
        <w:t xml:space="preserve">Вот какие психологические симптомы может начать испытывать человек, если он относится к группе риска </w:t>
      </w:r>
      <w:proofErr w:type="spellStart"/>
      <w:proofErr w:type="gramStart"/>
      <w:r w:rsidRPr="0058582A">
        <w:rPr>
          <w:rFonts w:ascii="Times New Roman" w:hAnsi="Times New Roman"/>
          <w:b/>
          <w:i/>
          <w:color w:val="0000FF"/>
          <w:sz w:val="30"/>
          <w:szCs w:val="30"/>
          <w:u w:val="single"/>
          <w:lang w:eastAsia="ru-RU"/>
        </w:rPr>
        <w:t>интернет-зависимых</w:t>
      </w:r>
      <w:proofErr w:type="spellEnd"/>
      <w:proofErr w:type="gramEnd"/>
      <w:r w:rsidRPr="0058582A">
        <w:rPr>
          <w:rFonts w:ascii="Times New Roman" w:hAnsi="Times New Roman"/>
          <w:b/>
          <w:i/>
          <w:color w:val="0000FF"/>
          <w:sz w:val="30"/>
          <w:szCs w:val="30"/>
          <w:u w:val="single"/>
          <w:lang w:eastAsia="ru-RU"/>
        </w:rPr>
        <w:t xml:space="preserve"> людей:</w:t>
      </w:r>
    </w:p>
    <w:p w:rsidR="005B376E" w:rsidRPr="0058582A" w:rsidRDefault="005B376E" w:rsidP="0058582A">
      <w:pPr>
        <w:numPr>
          <w:ilvl w:val="0"/>
          <w:numId w:val="22"/>
        </w:numPr>
        <w:tabs>
          <w:tab w:val="clear" w:pos="1800"/>
          <w:tab w:val="num" w:pos="567"/>
        </w:tabs>
        <w:ind w:hanging="1800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хорошее самочувствие или эйфория за компьютером; </w:t>
      </w:r>
    </w:p>
    <w:p w:rsidR="005B376E" w:rsidRPr="0058582A" w:rsidRDefault="005B376E" w:rsidP="0058582A">
      <w:pPr>
        <w:numPr>
          <w:ilvl w:val="0"/>
          <w:numId w:val="22"/>
        </w:numPr>
        <w:tabs>
          <w:tab w:val="clear" w:pos="1800"/>
        </w:tabs>
        <w:ind w:left="567" w:hanging="425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lastRenderedPageBreak/>
        <w:t xml:space="preserve"> невозможность остановиться; </w:t>
      </w:r>
    </w:p>
    <w:p w:rsidR="005B376E" w:rsidRPr="0058582A" w:rsidRDefault="005B376E" w:rsidP="0058582A">
      <w:pPr>
        <w:numPr>
          <w:ilvl w:val="0"/>
          <w:numId w:val="22"/>
        </w:numPr>
        <w:tabs>
          <w:tab w:val="clear" w:pos="1800"/>
        </w:tabs>
        <w:ind w:left="567" w:hanging="425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увеличение количества времени, проводимого за компьютером; </w:t>
      </w:r>
    </w:p>
    <w:p w:rsidR="005B376E" w:rsidRPr="0058582A" w:rsidRDefault="005B376E" w:rsidP="0058582A">
      <w:pPr>
        <w:numPr>
          <w:ilvl w:val="0"/>
          <w:numId w:val="22"/>
        </w:numPr>
        <w:tabs>
          <w:tab w:val="clear" w:pos="1800"/>
        </w:tabs>
        <w:ind w:left="567" w:hanging="425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пренебрежение семьей и друзьями; </w:t>
      </w:r>
    </w:p>
    <w:p w:rsidR="005B376E" w:rsidRPr="0058582A" w:rsidRDefault="005B376E" w:rsidP="0058582A">
      <w:pPr>
        <w:numPr>
          <w:ilvl w:val="0"/>
          <w:numId w:val="22"/>
        </w:numPr>
        <w:tabs>
          <w:tab w:val="clear" w:pos="1800"/>
        </w:tabs>
        <w:ind w:left="567" w:hanging="425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ощущения пустоты, депрессии, раздражения не за компьютером; </w:t>
      </w:r>
    </w:p>
    <w:p w:rsidR="005B376E" w:rsidRPr="0058582A" w:rsidRDefault="00954254" w:rsidP="0058582A">
      <w:pPr>
        <w:numPr>
          <w:ilvl w:val="0"/>
          <w:numId w:val="22"/>
        </w:numPr>
        <w:tabs>
          <w:tab w:val="clear" w:pos="1800"/>
        </w:tabs>
        <w:ind w:left="567" w:hanging="425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ложь работодателям или членам семьи о своей деятельности; </w:t>
      </w:r>
    </w:p>
    <w:p w:rsidR="005B376E" w:rsidRPr="0058582A" w:rsidRDefault="005B376E" w:rsidP="0058582A">
      <w:pPr>
        <w:numPr>
          <w:ilvl w:val="0"/>
          <w:numId w:val="22"/>
        </w:numPr>
        <w:tabs>
          <w:tab w:val="clear" w:pos="1800"/>
        </w:tabs>
        <w:ind w:left="567" w:hanging="425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проблемы с работой или учебой. </w:t>
      </w:r>
    </w:p>
    <w:p w:rsidR="005B376E" w:rsidRPr="0058582A" w:rsidRDefault="005B376E" w:rsidP="0058582A">
      <w:pPr>
        <w:ind w:left="144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B376E" w:rsidRPr="0058582A" w:rsidRDefault="005B376E" w:rsidP="0058582A">
      <w:pPr>
        <w:jc w:val="both"/>
        <w:rPr>
          <w:rFonts w:ascii="Times New Roman" w:hAnsi="Times New Roman"/>
          <w:b/>
          <w:i/>
          <w:color w:val="0000FF"/>
          <w:sz w:val="30"/>
          <w:szCs w:val="30"/>
          <w:u w:val="single"/>
          <w:lang w:eastAsia="ru-RU"/>
        </w:rPr>
      </w:pPr>
      <w:r w:rsidRPr="0058582A">
        <w:rPr>
          <w:rFonts w:ascii="Times New Roman" w:hAnsi="Times New Roman"/>
          <w:b/>
          <w:i/>
          <w:color w:val="0000FF"/>
          <w:sz w:val="30"/>
          <w:szCs w:val="30"/>
          <w:u w:val="single"/>
          <w:lang w:eastAsia="ru-RU"/>
        </w:rPr>
        <w:t>Опасными сигналами являются также:</w:t>
      </w:r>
    </w:p>
    <w:p w:rsidR="005B376E" w:rsidRPr="0058582A" w:rsidRDefault="005B376E" w:rsidP="0058582A">
      <w:pPr>
        <w:numPr>
          <w:ilvl w:val="0"/>
          <w:numId w:val="23"/>
        </w:numPr>
        <w:tabs>
          <w:tab w:val="clear" w:pos="1800"/>
          <w:tab w:val="num" w:pos="567"/>
        </w:tabs>
        <w:ind w:hanging="1658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навязчивое стремление постоянно проверять электронную почту; </w:t>
      </w:r>
    </w:p>
    <w:p w:rsidR="005B376E" w:rsidRPr="0058582A" w:rsidRDefault="005B376E" w:rsidP="0058582A">
      <w:pPr>
        <w:numPr>
          <w:ilvl w:val="0"/>
          <w:numId w:val="23"/>
        </w:numPr>
        <w:tabs>
          <w:tab w:val="clear" w:pos="1800"/>
          <w:tab w:val="num" w:pos="567"/>
        </w:tabs>
        <w:ind w:hanging="1658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предвкушение следующего сеанса </w:t>
      </w:r>
      <w:proofErr w:type="spellStart"/>
      <w:r w:rsidRPr="0058582A">
        <w:rPr>
          <w:rFonts w:ascii="Times New Roman" w:hAnsi="Times New Roman"/>
          <w:sz w:val="30"/>
          <w:szCs w:val="30"/>
          <w:lang w:eastAsia="ru-RU"/>
        </w:rPr>
        <w:t>он-лайн</w:t>
      </w:r>
      <w:proofErr w:type="spellEnd"/>
      <w:r w:rsidRPr="0058582A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5B376E" w:rsidRPr="0058582A" w:rsidRDefault="005B376E" w:rsidP="0058582A">
      <w:pPr>
        <w:numPr>
          <w:ilvl w:val="0"/>
          <w:numId w:val="23"/>
        </w:numPr>
        <w:tabs>
          <w:tab w:val="clear" w:pos="1800"/>
          <w:tab w:val="num" w:pos="567"/>
        </w:tabs>
        <w:ind w:hanging="1658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увеличение времени, проводимого </w:t>
      </w:r>
      <w:proofErr w:type="spellStart"/>
      <w:r w:rsidRPr="0058582A">
        <w:rPr>
          <w:rFonts w:ascii="Times New Roman" w:hAnsi="Times New Roman"/>
          <w:sz w:val="30"/>
          <w:szCs w:val="30"/>
          <w:lang w:eastAsia="ru-RU"/>
        </w:rPr>
        <w:t>он-лайн</w:t>
      </w:r>
      <w:proofErr w:type="spellEnd"/>
      <w:r w:rsidRPr="0058582A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B21175" w:rsidRPr="0058582A" w:rsidRDefault="005B376E" w:rsidP="0058582A">
      <w:pPr>
        <w:numPr>
          <w:ilvl w:val="0"/>
          <w:numId w:val="23"/>
        </w:numPr>
        <w:tabs>
          <w:tab w:val="clear" w:pos="1800"/>
          <w:tab w:val="num" w:pos="567"/>
        </w:tabs>
        <w:ind w:hanging="1658"/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увеличение количества денег, расходуемых </w:t>
      </w:r>
      <w:proofErr w:type="spellStart"/>
      <w:r w:rsidRPr="0058582A">
        <w:rPr>
          <w:rFonts w:ascii="Times New Roman" w:hAnsi="Times New Roman"/>
          <w:sz w:val="30"/>
          <w:szCs w:val="30"/>
          <w:lang w:eastAsia="ru-RU"/>
        </w:rPr>
        <w:t>он-лайн</w:t>
      </w:r>
      <w:proofErr w:type="spellEnd"/>
      <w:r w:rsidRPr="0058582A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R="005B376E" w:rsidRPr="0058582A" w:rsidRDefault="00B21175" w:rsidP="0058582A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  </w:t>
      </w:r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Собственно все эти симптомы вы встретите у людей с любой другой зависимостью, будь то алкоголь, наркотики или работа. Со временем, если не предпринять никаких мер, состояние зависимых усугубляется, превращаясь в манию. Испытывая эйфорию за компьютером, они одновременно культивируют в себе неуравновешенность, рассеянность, неряшливость, самоизоляцию, потерю всяких привычных ценностей, потерю внутренних ориентиров, наплевательское отношение </w:t>
      </w:r>
      <w:proofErr w:type="gramStart"/>
      <w:r w:rsidR="005B376E" w:rsidRPr="0058582A">
        <w:rPr>
          <w:rFonts w:ascii="Times New Roman" w:hAnsi="Times New Roman"/>
          <w:sz w:val="30"/>
          <w:szCs w:val="30"/>
          <w:lang w:eastAsia="ru-RU"/>
        </w:rPr>
        <w:t>к</w:t>
      </w:r>
      <w:proofErr w:type="gramEnd"/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 близким. Кстати сказать, огромное заблуждение многих людей, живущих с пьющими или </w:t>
      </w:r>
      <w:proofErr w:type="spellStart"/>
      <w:r w:rsidR="005B376E" w:rsidRPr="0058582A">
        <w:rPr>
          <w:rFonts w:ascii="Times New Roman" w:hAnsi="Times New Roman"/>
          <w:sz w:val="30"/>
          <w:szCs w:val="30"/>
          <w:lang w:eastAsia="ru-RU"/>
        </w:rPr>
        <w:t>интернетозависимыми</w:t>
      </w:r>
      <w:proofErr w:type="spellEnd"/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 родственниками, в том, что вышеперечисленные качества они воспринимают на свой личный счет, пытаясь призвать "зависимого" человека к этическим нормам. Но, еще раз повторюсь, это заблуждение. Эти люди больны, и болезнь их ведет к глубоким изменениям личности, появлению новых, довольно неприятных, черт характера. </w:t>
      </w:r>
    </w:p>
    <w:p w:rsidR="005B376E" w:rsidRPr="0058582A" w:rsidRDefault="00B21175" w:rsidP="0058582A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 </w:t>
      </w:r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Если взрослые люди более или менее осознанно делают свой выбор, то дети зачастую становятся заложниками образа жизни своих родителей. К сожалению, помимо </w:t>
      </w:r>
      <w:proofErr w:type="gramStart"/>
      <w:r w:rsidR="005B376E" w:rsidRPr="0058582A">
        <w:rPr>
          <w:rFonts w:ascii="Times New Roman" w:hAnsi="Times New Roman"/>
          <w:sz w:val="30"/>
          <w:szCs w:val="30"/>
          <w:lang w:eastAsia="ru-RU"/>
        </w:rPr>
        <w:t>подстерегающей</w:t>
      </w:r>
      <w:proofErr w:type="gramEnd"/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 их </w:t>
      </w:r>
      <w:proofErr w:type="spellStart"/>
      <w:r w:rsidR="005B376E" w:rsidRPr="0058582A">
        <w:rPr>
          <w:rFonts w:ascii="Times New Roman" w:hAnsi="Times New Roman"/>
          <w:sz w:val="30"/>
          <w:szCs w:val="30"/>
          <w:lang w:eastAsia="ru-RU"/>
        </w:rPr>
        <w:t>компьютеромании</w:t>
      </w:r>
      <w:proofErr w:type="spellEnd"/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 существует ряд других побочных эффектов от долгого общения с компьютером. Дети быстро приспосабливаются к окружающему миру, и к миру компьютеров тоже. Многие изменения можно не заметить сразу, "невооруженным глазом" (их сможет определить только опытный педагог или психолог). </w:t>
      </w: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      </w:t>
      </w:r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Например, это может отражаться на их эмоциональном плане, может наблюдаться повышенная агрессивность, вспышки насилия. Другое наблюдение - дети перестают фантазировать, становятся неспособными создавать собственные визуальные образы, с трудом обобщают и анализируют информацию. Компьютер может стать причиной долговременных нарушений в области психического и интеллектуального развития детей. </w:t>
      </w:r>
      <w:r w:rsidRPr="0058582A">
        <w:rPr>
          <w:rFonts w:ascii="Times New Roman" w:hAnsi="Times New Roman"/>
          <w:sz w:val="30"/>
          <w:szCs w:val="30"/>
          <w:lang w:eastAsia="ru-RU"/>
        </w:rPr>
        <w:t xml:space="preserve">  </w:t>
      </w:r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У так называемого компьютерного поколения хуже работают некоторые виды памяти, наблюдается эмоциональная незрелость, безответственность. </w:t>
      </w:r>
    </w:p>
    <w:p w:rsidR="005B376E" w:rsidRPr="0058582A" w:rsidRDefault="00B21175" w:rsidP="0058582A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58582A">
        <w:rPr>
          <w:rFonts w:ascii="Times New Roman" w:hAnsi="Times New Roman"/>
          <w:sz w:val="30"/>
          <w:szCs w:val="30"/>
          <w:lang w:eastAsia="ru-RU"/>
        </w:rPr>
        <w:t xml:space="preserve">          </w:t>
      </w:r>
      <w:r w:rsidR="005B376E" w:rsidRPr="0058582A">
        <w:rPr>
          <w:rFonts w:ascii="Times New Roman" w:hAnsi="Times New Roman"/>
          <w:sz w:val="30"/>
          <w:szCs w:val="30"/>
          <w:lang w:eastAsia="ru-RU"/>
        </w:rPr>
        <w:t xml:space="preserve">Компьютер может стать другом или заклятым врагом, может помочь в беде, а может добавить кучу проблем, может помочь найти единомышленников, а может привести к одиночеству. </w:t>
      </w:r>
    </w:p>
    <w:p w:rsidR="00AD263C" w:rsidRPr="0058582A" w:rsidRDefault="0058582A" w:rsidP="0058582A">
      <w:pPr>
        <w:jc w:val="center"/>
        <w:rPr>
          <w:rFonts w:ascii="Times New Roman" w:hAnsi="Times New Roman"/>
          <w:b/>
          <w:i/>
          <w:color w:val="FF0000"/>
          <w:sz w:val="30"/>
          <w:szCs w:val="30"/>
          <w:lang w:eastAsia="ru-RU"/>
        </w:rPr>
      </w:pPr>
      <w:r w:rsidRPr="0058582A">
        <w:rPr>
          <w:rFonts w:ascii="Times New Roman" w:hAnsi="Times New Roman"/>
          <w:b/>
          <w:color w:val="FF0000"/>
          <w:sz w:val="30"/>
          <w:szCs w:val="30"/>
          <w:lang w:eastAsia="ru-RU"/>
        </w:rPr>
        <w:t>Берегите ваших детей!</w:t>
      </w:r>
    </w:p>
    <w:sectPr w:rsidR="00AD263C" w:rsidRPr="0058582A" w:rsidSect="002231F4">
      <w:pgSz w:w="11906" w:h="16838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CC4"/>
    <w:multiLevelType w:val="multilevel"/>
    <w:tmpl w:val="3E2EDD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46952"/>
    <w:multiLevelType w:val="hybridMultilevel"/>
    <w:tmpl w:val="64BCF1AC"/>
    <w:lvl w:ilvl="0" w:tplc="0696012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FF"/>
      </w:rPr>
    </w:lvl>
    <w:lvl w:ilvl="1" w:tplc="734234A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B4B66"/>
    <w:multiLevelType w:val="hybridMultilevel"/>
    <w:tmpl w:val="BF6C20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2A3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F0E35"/>
    <w:multiLevelType w:val="hybridMultilevel"/>
    <w:tmpl w:val="DB60A8D4"/>
    <w:lvl w:ilvl="0" w:tplc="34C0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502F6"/>
    <w:multiLevelType w:val="hybridMultilevel"/>
    <w:tmpl w:val="883036A8"/>
    <w:lvl w:ilvl="0" w:tplc="73AE50F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7836AA"/>
    <w:multiLevelType w:val="hybridMultilevel"/>
    <w:tmpl w:val="C5E80948"/>
    <w:lvl w:ilvl="0" w:tplc="734234A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FF0000"/>
      </w:rPr>
    </w:lvl>
    <w:lvl w:ilvl="1" w:tplc="734234A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641612"/>
    <w:multiLevelType w:val="hybridMultilevel"/>
    <w:tmpl w:val="8F008916"/>
    <w:lvl w:ilvl="0" w:tplc="8674A4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386E7D"/>
    <w:multiLevelType w:val="multilevel"/>
    <w:tmpl w:val="02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D602C"/>
    <w:multiLevelType w:val="multilevel"/>
    <w:tmpl w:val="3E2EDD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74532"/>
    <w:multiLevelType w:val="hybridMultilevel"/>
    <w:tmpl w:val="3E2EDD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74FD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6171F"/>
    <w:multiLevelType w:val="hybridMultilevel"/>
    <w:tmpl w:val="54D00CE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3019C5"/>
    <w:multiLevelType w:val="hybridMultilevel"/>
    <w:tmpl w:val="A97214BE"/>
    <w:lvl w:ilvl="0" w:tplc="4D4CC9E6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3C4C67"/>
    <w:multiLevelType w:val="hybridMultilevel"/>
    <w:tmpl w:val="877C08E4"/>
    <w:lvl w:ilvl="0" w:tplc="734234A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D70304"/>
    <w:multiLevelType w:val="hybridMultilevel"/>
    <w:tmpl w:val="B57E483C"/>
    <w:lvl w:ilvl="0" w:tplc="98CE88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6C74FD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5230BD"/>
    <w:multiLevelType w:val="hybridMultilevel"/>
    <w:tmpl w:val="1A78BDCC"/>
    <w:lvl w:ilvl="0" w:tplc="6CA4572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610D94"/>
    <w:multiLevelType w:val="multilevel"/>
    <w:tmpl w:val="8C528C0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7B1D85"/>
    <w:multiLevelType w:val="multilevel"/>
    <w:tmpl w:val="64BCF1A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FF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976DD7"/>
    <w:multiLevelType w:val="hybridMultilevel"/>
    <w:tmpl w:val="342CFD7A"/>
    <w:lvl w:ilvl="0" w:tplc="6CA4572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EF46E4"/>
    <w:multiLevelType w:val="multilevel"/>
    <w:tmpl w:val="67549B9A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FB4147"/>
    <w:multiLevelType w:val="multilevel"/>
    <w:tmpl w:val="B57E48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B901EA"/>
    <w:multiLevelType w:val="hybridMultilevel"/>
    <w:tmpl w:val="FC562146"/>
    <w:lvl w:ilvl="0" w:tplc="DB3897D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445F4F"/>
    <w:multiLevelType w:val="hybridMultilevel"/>
    <w:tmpl w:val="3BAA44C8"/>
    <w:lvl w:ilvl="0" w:tplc="98CE88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6C74FD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430D88"/>
    <w:multiLevelType w:val="hybridMultilevel"/>
    <w:tmpl w:val="8C528C06"/>
    <w:lvl w:ilvl="0" w:tplc="0696012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3"/>
  </w:num>
  <w:num w:numId="5">
    <w:abstractNumId w:val="19"/>
  </w:num>
  <w:num w:numId="6">
    <w:abstractNumId w:val="21"/>
  </w:num>
  <w:num w:numId="7">
    <w:abstractNumId w:val="20"/>
  </w:num>
  <w:num w:numId="8">
    <w:abstractNumId w:val="0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18"/>
  </w:num>
  <w:num w:numId="18">
    <w:abstractNumId w:val="12"/>
  </w:num>
  <w:num w:numId="19">
    <w:abstractNumId w:val="16"/>
  </w:num>
  <w:num w:numId="20">
    <w:abstractNumId w:val="5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231F4"/>
    <w:rsid w:val="00014421"/>
    <w:rsid w:val="001F10C4"/>
    <w:rsid w:val="002231F4"/>
    <w:rsid w:val="002A3362"/>
    <w:rsid w:val="003C0859"/>
    <w:rsid w:val="00414E3E"/>
    <w:rsid w:val="00491586"/>
    <w:rsid w:val="004C7988"/>
    <w:rsid w:val="00520DCB"/>
    <w:rsid w:val="00576D51"/>
    <w:rsid w:val="0058582A"/>
    <w:rsid w:val="005B376E"/>
    <w:rsid w:val="006D1509"/>
    <w:rsid w:val="00774F27"/>
    <w:rsid w:val="007D2378"/>
    <w:rsid w:val="00803760"/>
    <w:rsid w:val="00863625"/>
    <w:rsid w:val="00864E59"/>
    <w:rsid w:val="00954254"/>
    <w:rsid w:val="00985743"/>
    <w:rsid w:val="009E3714"/>
    <w:rsid w:val="009F2EBD"/>
    <w:rsid w:val="00A368FC"/>
    <w:rsid w:val="00A431A2"/>
    <w:rsid w:val="00A563DD"/>
    <w:rsid w:val="00AD263C"/>
    <w:rsid w:val="00B21175"/>
    <w:rsid w:val="00CE78C7"/>
    <w:rsid w:val="00E02AC9"/>
    <w:rsid w:val="00E6684C"/>
    <w:rsid w:val="00EA302D"/>
    <w:rsid w:val="00EE292B"/>
    <w:rsid w:val="00F1772F"/>
    <w:rsid w:val="00F95198"/>
    <w:rsid w:val="00FD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509"/>
    <w:rPr>
      <w:rFonts w:ascii="Arial" w:hAnsi="Arial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31F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563DD"/>
    <w:rPr>
      <w:b/>
      <w:bCs/>
    </w:rPr>
  </w:style>
  <w:style w:type="character" w:styleId="a5">
    <w:name w:val="Emphasis"/>
    <w:basedOn w:val="a0"/>
    <w:qFormat/>
    <w:rsid w:val="00A56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3</cp:revision>
  <dcterms:created xsi:type="dcterms:W3CDTF">2020-07-21T07:42:00Z</dcterms:created>
  <dcterms:modified xsi:type="dcterms:W3CDTF">2020-08-05T06:48:00Z</dcterms:modified>
</cp:coreProperties>
</file>